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EBA5" w14:textId="77777777" w:rsidR="00504F82" w:rsidRDefault="00504F82">
      <w:pPr>
        <w:jc w:val="center"/>
      </w:pPr>
    </w:p>
    <w:p w14:paraId="33D7D9D5" w14:textId="77777777" w:rsidR="00504F82" w:rsidRDefault="00504F82"/>
    <w:p w14:paraId="7ACC7F64" w14:textId="77777777" w:rsidR="00504F82" w:rsidRDefault="00504F82"/>
    <w:p w14:paraId="12401651" w14:textId="77777777" w:rsidR="00504F82" w:rsidRDefault="00504F82"/>
    <w:p w14:paraId="3FA4E5FC" w14:textId="77777777" w:rsidR="00504F82" w:rsidRDefault="00504F82"/>
    <w:p w14:paraId="3417D61B" w14:textId="77777777" w:rsidR="00504F82" w:rsidRDefault="00504F82"/>
    <w:p w14:paraId="117D9052" w14:textId="77777777" w:rsidR="00504F82" w:rsidRPr="003A3566" w:rsidRDefault="00000000">
      <w:pPr>
        <w:jc w:val="right"/>
        <w:rPr>
          <w:lang w:val="pl-PL"/>
        </w:rPr>
      </w:pPr>
      <w:r w:rsidRPr="003A3566">
        <w:rPr>
          <w:lang w:val="pl-PL"/>
        </w:rPr>
        <w:t>Janów Podlaski, 26 listopada 2022 r.</w:t>
      </w:r>
    </w:p>
    <w:p w14:paraId="19164A58" w14:textId="3E774D55" w:rsidR="00504F82" w:rsidRDefault="00504F82">
      <w:pPr>
        <w:rPr>
          <w:lang w:val="pl-PL"/>
        </w:rPr>
      </w:pPr>
    </w:p>
    <w:p w14:paraId="01DE86A8" w14:textId="77777777" w:rsidR="003A3566" w:rsidRPr="003A3566" w:rsidRDefault="003A3566">
      <w:pPr>
        <w:rPr>
          <w:lang w:val="pl-PL"/>
        </w:rPr>
      </w:pPr>
    </w:p>
    <w:p w14:paraId="072EE06C" w14:textId="77777777" w:rsidR="00504F82" w:rsidRPr="003A3566" w:rsidRDefault="00000000">
      <w:pPr>
        <w:tabs>
          <w:tab w:val="left" w:pos="3930"/>
        </w:tabs>
        <w:jc w:val="center"/>
        <w:rPr>
          <w:rStyle w:val="Brak"/>
          <w:b/>
          <w:bCs/>
          <w:lang w:val="pl-PL"/>
        </w:rPr>
      </w:pPr>
      <w:r w:rsidRPr="003A3566">
        <w:rPr>
          <w:rStyle w:val="Brak"/>
          <w:b/>
          <w:bCs/>
          <w:lang w:val="pl-PL"/>
        </w:rPr>
        <w:t>Laureaci IX edycji Ambasadora Wschodu</w:t>
      </w:r>
    </w:p>
    <w:p w14:paraId="2C644988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1E65A606" w14:textId="77777777" w:rsidR="00504F82" w:rsidRPr="003A3566" w:rsidRDefault="00000000">
      <w:pPr>
        <w:tabs>
          <w:tab w:val="left" w:pos="3930"/>
        </w:tabs>
        <w:rPr>
          <w:rStyle w:val="Brak"/>
          <w:b/>
          <w:bCs/>
          <w:lang w:val="pl-PL"/>
        </w:rPr>
      </w:pPr>
      <w:r w:rsidRPr="003A3566">
        <w:rPr>
          <w:rStyle w:val="Brak"/>
          <w:b/>
          <w:bCs/>
          <w:lang w:val="pl-PL"/>
        </w:rPr>
        <w:t>Podczas uroczystej Gali na Zamku Biskupim w Janowie Podlaskim statuetki Ambasadorów Wschodu wręczono 7 laureatom w dziedzinach: turystyka, przedsiębiorczość, projekt, samorządność, społecznie odpowiedzialny, kultura i sztuka oraz marka. Ponadto przyznano 1 tytuł honorowy, 1 wyróżnienie oraz nagrodę specjalną. Najwięcej tegorocznych laureatów pochodzi lub jest związane z woj. podlaskim i podkarpackim.</w:t>
      </w:r>
    </w:p>
    <w:p w14:paraId="3C9EEFD3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38633B9B" w14:textId="77777777" w:rsidR="00504F82" w:rsidRPr="003A3566" w:rsidRDefault="00000000">
      <w:pPr>
        <w:tabs>
          <w:tab w:val="left" w:pos="3930"/>
        </w:tabs>
        <w:rPr>
          <w:lang w:val="pl-PL"/>
        </w:rPr>
      </w:pPr>
      <w:r w:rsidRPr="003A3566">
        <w:rPr>
          <w:rStyle w:val="Brak"/>
          <w:color w:val="222222"/>
          <w:u w:color="222222"/>
          <w:shd w:val="clear" w:color="auto" w:fill="FFFFFF"/>
          <w:lang w:val="pl-PL"/>
        </w:rPr>
        <w:t xml:space="preserve">W Konkursie o Tytuł Ambasadora Wschodu po raz dziewiąty doceniono </w:t>
      </w:r>
      <w:r w:rsidRPr="003A3566">
        <w:rPr>
          <w:lang w:val="pl-PL"/>
        </w:rPr>
        <w:t xml:space="preserve">osoby, podmioty i instytucje działające na obszarze Polski wschodniej oraz jej pogranicza, które w sposób wyjątkowy i godny reprezentują potencjał społeczny, gospodarczy, naukowy i kulturalny tego regionu. Zgłoszenia oceniało 14 osób, przedstawicieli nauki, kultury, sztuki, mediów, samorządu oraz organizacji i inicjatyw społecznych. Po raz pierwszy w tym roku Kapituła Konkursu wzięła pod uwagę kandydatów nominowanych społecznie. </w:t>
      </w:r>
    </w:p>
    <w:p w14:paraId="51F28DDD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613927FB" w14:textId="77777777" w:rsidR="00504F82" w:rsidRPr="003A3566" w:rsidRDefault="00000000">
      <w:pPr>
        <w:tabs>
          <w:tab w:val="left" w:pos="3930"/>
        </w:tabs>
        <w:rPr>
          <w:lang w:val="pl-PL"/>
        </w:rPr>
      </w:pPr>
      <w:r w:rsidRPr="003A3566">
        <w:rPr>
          <w:rStyle w:val="Brak"/>
          <w:color w:val="222222"/>
          <w:u w:color="222222"/>
          <w:shd w:val="clear" w:color="auto" w:fill="FFFFFF"/>
          <w:lang w:val="pl-PL"/>
        </w:rPr>
        <w:t>„Cieszę się, że w tym roku mogliśmy zapoznać się ze zgłoszeniami indywidualnymi. To dodatkowa wartość konkursu, która pozwala poszerzyć horyzonty i przekazać dalej światu informacje o ludziach i ich dokonaniach, poznać podmioty i działania, o których nie wiedzieliśmy dotychczas czy odkryć ciekawe projekty. I choć poziom i skala działania bywa różna, to z pewnością wśród tegorocznych nominatów dostrzegamy potencjał na Ambasadorów Wschodu w przyszłości. Obrady znów były długie, ale jak zwykle owocne. Mamy różne gusta, doświadczenia i wrażliwość, ale bierzemy pod uwagę każdy głos i na koniec zgadzamy się co do werdyktu. Wszyscy wyróżnieni zasłużyli więc na przyznane im tytuły, serdecznie im gratulujemy, a pozostałym nominowanym życzymy pomyślności w dalszym rozwoju i działalności” </w:t>
      </w:r>
      <w:r w:rsidRPr="003A3566">
        <w:rPr>
          <w:lang w:val="pl-PL"/>
        </w:rPr>
        <w:t xml:space="preserve"> – mówi Daniel Parol, pomysłodawca i Sekretarz Konkursu o Tytuł Ambasadora Wschodu.</w:t>
      </w:r>
    </w:p>
    <w:p w14:paraId="68BFBA13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1E524857" w14:textId="77777777" w:rsidR="00504F82" w:rsidRPr="003A3566" w:rsidRDefault="00000000">
      <w:pPr>
        <w:tabs>
          <w:tab w:val="left" w:pos="3930"/>
        </w:tabs>
        <w:rPr>
          <w:lang w:val="pl-PL"/>
        </w:rPr>
      </w:pPr>
      <w:r w:rsidRPr="003A3566">
        <w:rPr>
          <w:lang w:val="pl-PL"/>
        </w:rPr>
        <w:t xml:space="preserve">Najwięcej wyróżnień w tegorocznym konkursie Ambasador Wschodu otrzymali reprezentanci woj. podlaskiego i podkarpackiego - po trzy, a województwo lubelskie jedno. Po raz kolejny w dziedzinie społecznie odpowiedzialny przyznano tytuł zbiorowo. Ze względu na zaangażowanie wielu podmiotów i prywatnych osób w pomoc Ukrainie, Kapituła Konkursu postanowiła nie nagradzać i nie wymieniać żadnej konkretnej organizacji, firmy ani osób indywidualnych, ale docenić je wszystkie. </w:t>
      </w:r>
    </w:p>
    <w:p w14:paraId="55ADF87D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0E22A6CF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62660D0B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000F4188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6451AC69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2C502638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19D6ECF1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654C8EAC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450A545F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782D5932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7EC3C487" w14:textId="77777777" w:rsidR="00504F82" w:rsidRPr="003A3566" w:rsidRDefault="00000000">
      <w:pPr>
        <w:tabs>
          <w:tab w:val="left" w:pos="3930"/>
        </w:tabs>
        <w:rPr>
          <w:lang w:val="pl-PL"/>
        </w:rPr>
      </w:pPr>
      <w:r w:rsidRPr="003A3566">
        <w:rPr>
          <w:lang w:val="pl-PL"/>
        </w:rPr>
        <w:t xml:space="preserve">„Żyjemy w czasach pandemii, wojny, inflacji, kiedy odpowiedzialność społeczna nabiera wymiernego znaczenia. Konkurs Ambasador Wschodu jest inicjatywą, która wyróżnia tych, którzy potrafią działać, rozwijać swoje projekty i otoczenie oraz wspierać potrzebujących mimo tych okoliczności. To budujące. Mam nadzieję, że kolejne lata pokażą, że na wschodzie Polski wciąż mamy, kogo promować i być z tego dumni” – dodaje Daniel Parol. </w:t>
      </w:r>
    </w:p>
    <w:p w14:paraId="37576881" w14:textId="77777777" w:rsidR="00504F82" w:rsidRPr="003A3566" w:rsidRDefault="00504F82">
      <w:pPr>
        <w:tabs>
          <w:tab w:val="left" w:pos="3930"/>
        </w:tabs>
        <w:rPr>
          <w:rStyle w:val="Brak"/>
          <w:b/>
          <w:bCs/>
          <w:u w:val="single"/>
          <w:lang w:val="pl-PL"/>
        </w:rPr>
      </w:pPr>
    </w:p>
    <w:p w14:paraId="2F50E146" w14:textId="77777777" w:rsidR="00504F82" w:rsidRPr="003A3566" w:rsidRDefault="00504F82">
      <w:pPr>
        <w:tabs>
          <w:tab w:val="left" w:pos="3930"/>
        </w:tabs>
        <w:rPr>
          <w:rStyle w:val="Brak"/>
          <w:b/>
          <w:bCs/>
          <w:u w:val="single"/>
          <w:lang w:val="pl-PL"/>
        </w:rPr>
      </w:pPr>
    </w:p>
    <w:p w14:paraId="4CDF0E0D" w14:textId="77777777" w:rsidR="00504F82" w:rsidRPr="003A3566" w:rsidRDefault="00000000">
      <w:pPr>
        <w:tabs>
          <w:tab w:val="left" w:pos="3930"/>
        </w:tabs>
        <w:rPr>
          <w:rStyle w:val="Brak"/>
          <w:b/>
          <w:bCs/>
          <w:u w:val="single"/>
          <w:lang w:val="pl-PL"/>
        </w:rPr>
      </w:pPr>
      <w:r w:rsidRPr="003A3566">
        <w:rPr>
          <w:rStyle w:val="Brak"/>
          <w:b/>
          <w:bCs/>
          <w:u w:val="single"/>
          <w:lang w:val="pl-PL"/>
        </w:rPr>
        <w:t xml:space="preserve">Ambasadorzy Wschodu w edycji 2022: </w:t>
      </w:r>
    </w:p>
    <w:p w14:paraId="242AD779" w14:textId="77777777" w:rsidR="00504F82" w:rsidRPr="003A3566" w:rsidRDefault="00504F82">
      <w:pPr>
        <w:tabs>
          <w:tab w:val="left" w:pos="3930"/>
        </w:tabs>
        <w:rPr>
          <w:rStyle w:val="Brak"/>
          <w:b/>
          <w:bCs/>
          <w:lang w:val="pl-PL"/>
        </w:rPr>
      </w:pPr>
    </w:p>
    <w:p w14:paraId="1A991321" w14:textId="77777777" w:rsidR="00504F82" w:rsidRPr="003A3566" w:rsidRDefault="00000000">
      <w:pPr>
        <w:tabs>
          <w:tab w:val="left" w:pos="3930"/>
        </w:tabs>
        <w:rPr>
          <w:lang w:val="pl-PL"/>
        </w:rPr>
      </w:pPr>
      <w:r w:rsidRPr="003A3566">
        <w:rPr>
          <w:rStyle w:val="Brak"/>
          <w:b/>
          <w:bCs/>
          <w:lang w:val="pl-PL"/>
        </w:rPr>
        <w:t xml:space="preserve">Projekt </w:t>
      </w:r>
      <w:bookmarkStart w:id="0" w:name="_Hlk88686017"/>
      <w:r w:rsidRPr="003A3566">
        <w:rPr>
          <w:lang w:val="pl-PL"/>
        </w:rPr>
        <w:t xml:space="preserve">– </w:t>
      </w:r>
      <w:bookmarkEnd w:id="0"/>
      <w:r w:rsidRPr="003A3566">
        <w:rPr>
          <w:lang w:val="pl-PL"/>
        </w:rPr>
        <w:t xml:space="preserve">Arkadiusz </w:t>
      </w:r>
      <w:proofErr w:type="spellStart"/>
      <w:r w:rsidRPr="003A3566">
        <w:rPr>
          <w:lang w:val="pl-PL"/>
        </w:rPr>
        <w:t>Andrejkow</w:t>
      </w:r>
      <w:proofErr w:type="spellEnd"/>
      <w:r w:rsidRPr="003A3566">
        <w:rPr>
          <w:lang w:val="pl-PL"/>
        </w:rPr>
        <w:t xml:space="preserve"> za projekt "Cichy memoriał" (woj. podkarpackie)</w:t>
      </w:r>
    </w:p>
    <w:p w14:paraId="7D7F881D" w14:textId="77777777" w:rsidR="00504F82" w:rsidRPr="003A3566" w:rsidRDefault="00000000">
      <w:pPr>
        <w:tabs>
          <w:tab w:val="left" w:pos="3930"/>
        </w:tabs>
        <w:rPr>
          <w:lang w:val="pl-PL"/>
        </w:rPr>
      </w:pPr>
      <w:r w:rsidRPr="003A3566">
        <w:rPr>
          <w:rStyle w:val="Brak"/>
          <w:b/>
          <w:bCs/>
          <w:lang w:val="pl-PL"/>
        </w:rPr>
        <w:t xml:space="preserve">Projekt (wyróżnienie) </w:t>
      </w:r>
      <w:r w:rsidRPr="003A3566">
        <w:rPr>
          <w:lang w:val="pl-PL"/>
        </w:rPr>
        <w:t>–</w:t>
      </w:r>
      <w:r w:rsidRPr="003A3566">
        <w:rPr>
          <w:rStyle w:val="Brak"/>
          <w:b/>
          <w:bCs/>
          <w:lang w:val="pl-PL"/>
        </w:rPr>
        <w:t xml:space="preserve"> </w:t>
      </w:r>
      <w:r w:rsidRPr="003A3566">
        <w:rPr>
          <w:lang w:val="pl-PL"/>
        </w:rPr>
        <w:t xml:space="preserve">Monika </w:t>
      </w:r>
      <w:proofErr w:type="spellStart"/>
      <w:r w:rsidRPr="003A3566">
        <w:rPr>
          <w:lang w:val="pl-PL"/>
        </w:rPr>
        <w:t>Trypuz</w:t>
      </w:r>
      <w:proofErr w:type="spellEnd"/>
      <w:r w:rsidRPr="003A3566">
        <w:rPr>
          <w:lang w:val="pl-PL"/>
        </w:rPr>
        <w:t xml:space="preserve"> za projekt "Atencja" (woj. lubelskie)</w:t>
      </w:r>
    </w:p>
    <w:p w14:paraId="2095CA68" w14:textId="77777777" w:rsidR="00504F82" w:rsidRPr="003A3566" w:rsidRDefault="00504F82">
      <w:pPr>
        <w:tabs>
          <w:tab w:val="left" w:pos="3930"/>
        </w:tabs>
        <w:rPr>
          <w:lang w:val="pl-PL"/>
        </w:rPr>
      </w:pPr>
    </w:p>
    <w:p w14:paraId="2D82B3A7" w14:textId="77777777" w:rsidR="00504F82" w:rsidRPr="003A3566" w:rsidRDefault="00000000">
      <w:pPr>
        <w:tabs>
          <w:tab w:val="left" w:pos="3930"/>
        </w:tabs>
        <w:rPr>
          <w:lang w:val="pl-PL"/>
        </w:rPr>
      </w:pPr>
      <w:r w:rsidRPr="003A3566">
        <w:rPr>
          <w:rStyle w:val="Brak"/>
          <w:b/>
          <w:bCs/>
          <w:lang w:val="pl-PL"/>
        </w:rPr>
        <w:t>Turystyka</w:t>
      </w:r>
      <w:r w:rsidRPr="003A3566">
        <w:rPr>
          <w:lang w:val="pl-PL"/>
        </w:rPr>
        <w:t xml:space="preserve"> – </w:t>
      </w:r>
      <w:bookmarkStart w:id="1" w:name="_Hlk84411956"/>
      <w:r w:rsidRPr="003A3566">
        <w:rPr>
          <w:lang w:val="pl-PL"/>
        </w:rPr>
        <w:t>Tatarska Jurta (woj. podlaskie)</w:t>
      </w:r>
      <w:bookmarkEnd w:id="1"/>
    </w:p>
    <w:p w14:paraId="0A32C62B" w14:textId="77777777" w:rsidR="00504F82" w:rsidRPr="003A3566" w:rsidRDefault="00504F82">
      <w:pPr>
        <w:rPr>
          <w:lang w:val="pl-PL"/>
        </w:rPr>
      </w:pPr>
    </w:p>
    <w:p w14:paraId="58E91172" w14:textId="77777777" w:rsidR="00504F82" w:rsidRPr="003A3566" w:rsidRDefault="00000000">
      <w:pPr>
        <w:rPr>
          <w:rStyle w:val="Brak"/>
          <w:b/>
          <w:bCs/>
          <w:lang w:val="pl-PL"/>
        </w:rPr>
      </w:pPr>
      <w:r w:rsidRPr="003A3566">
        <w:rPr>
          <w:rStyle w:val="Brak"/>
          <w:b/>
          <w:bCs/>
          <w:lang w:val="pl-PL"/>
        </w:rPr>
        <w:t xml:space="preserve">Samorządność </w:t>
      </w:r>
      <w:r w:rsidRPr="003A3566">
        <w:rPr>
          <w:lang w:val="pl-PL"/>
        </w:rPr>
        <w:t>–</w:t>
      </w:r>
      <w:r w:rsidRPr="003A3566">
        <w:rPr>
          <w:rStyle w:val="Brak"/>
          <w:b/>
          <w:bCs/>
          <w:lang w:val="pl-PL"/>
        </w:rPr>
        <w:t xml:space="preserve"> </w:t>
      </w:r>
      <w:r w:rsidRPr="003A3566">
        <w:rPr>
          <w:lang w:val="pl-PL"/>
        </w:rPr>
        <w:t xml:space="preserve">Krzysztof Zapała, wójt Gminy Olszanica i Robert </w:t>
      </w:r>
      <w:proofErr w:type="spellStart"/>
      <w:r w:rsidRPr="003A3566">
        <w:rPr>
          <w:lang w:val="pl-PL"/>
        </w:rPr>
        <w:t>Petka</w:t>
      </w:r>
      <w:proofErr w:type="spellEnd"/>
      <w:r w:rsidRPr="003A3566">
        <w:rPr>
          <w:lang w:val="pl-PL"/>
        </w:rPr>
        <w:t xml:space="preserve">, wice-wójt Gminy </w:t>
      </w:r>
      <w:r w:rsidRPr="003A3566">
        <w:rPr>
          <w:rFonts w:ascii="Arial Unicode MS" w:hAnsi="Arial Unicode MS"/>
          <w:lang w:val="pl-PL"/>
        </w:rPr>
        <w:br/>
      </w:r>
      <w:r w:rsidRPr="003A3566">
        <w:rPr>
          <w:lang w:val="pl-PL"/>
        </w:rPr>
        <w:t>Olszanica (woj. podkarpackie)</w:t>
      </w:r>
    </w:p>
    <w:p w14:paraId="004F3A9A" w14:textId="77777777" w:rsidR="00504F82" w:rsidRPr="003A3566" w:rsidRDefault="00504F82">
      <w:pPr>
        <w:rPr>
          <w:lang w:val="pl-PL"/>
        </w:rPr>
      </w:pPr>
    </w:p>
    <w:p w14:paraId="7A87E6E8" w14:textId="77777777" w:rsidR="00504F82" w:rsidRPr="003A3566" w:rsidRDefault="00000000">
      <w:pPr>
        <w:rPr>
          <w:rStyle w:val="Brak"/>
          <w:b/>
          <w:bCs/>
          <w:lang w:val="pl-PL"/>
        </w:rPr>
      </w:pPr>
      <w:r w:rsidRPr="003A3566">
        <w:rPr>
          <w:rStyle w:val="Brak"/>
          <w:b/>
          <w:bCs/>
          <w:lang w:val="pl-PL"/>
        </w:rPr>
        <w:t xml:space="preserve">Przedsiębiorczość </w:t>
      </w:r>
      <w:r w:rsidRPr="003A3566">
        <w:rPr>
          <w:lang w:val="pl-PL"/>
        </w:rPr>
        <w:t>– Augustowska Miodosytnia (woj. podlaskie)</w:t>
      </w:r>
    </w:p>
    <w:p w14:paraId="4AB23EA1" w14:textId="77777777" w:rsidR="00504F82" w:rsidRPr="003A3566" w:rsidRDefault="00504F82">
      <w:pPr>
        <w:rPr>
          <w:rStyle w:val="Brak"/>
          <w:b/>
          <w:bCs/>
          <w:lang w:val="pl-PL"/>
        </w:rPr>
      </w:pPr>
    </w:p>
    <w:p w14:paraId="33198161" w14:textId="77777777" w:rsidR="00504F82" w:rsidRPr="003A3566" w:rsidRDefault="00000000">
      <w:pPr>
        <w:rPr>
          <w:lang w:val="pl-PL"/>
        </w:rPr>
      </w:pPr>
      <w:r w:rsidRPr="003A3566">
        <w:rPr>
          <w:rStyle w:val="Brak"/>
          <w:b/>
          <w:bCs/>
          <w:lang w:val="pl-PL"/>
        </w:rPr>
        <w:t xml:space="preserve">Społecznie odpowiedzialny </w:t>
      </w:r>
      <w:r w:rsidRPr="003A3566">
        <w:rPr>
          <w:lang w:val="pl-PL"/>
        </w:rPr>
        <w:t>–</w:t>
      </w:r>
      <w:r w:rsidRPr="003A3566">
        <w:rPr>
          <w:rStyle w:val="Brak"/>
          <w:b/>
          <w:bCs/>
          <w:lang w:val="pl-PL"/>
        </w:rPr>
        <w:t xml:space="preserve"> </w:t>
      </w:r>
      <w:r w:rsidRPr="003A3566">
        <w:rPr>
          <w:lang w:val="pl-PL"/>
        </w:rPr>
        <w:t>wszystkie osoby, organizacje, firmy i instytucje zaangażowane w pomoc Ukrainie</w:t>
      </w:r>
    </w:p>
    <w:p w14:paraId="74852660" w14:textId="77777777" w:rsidR="00504F82" w:rsidRPr="003A3566" w:rsidRDefault="00504F82">
      <w:pPr>
        <w:rPr>
          <w:lang w:val="pl-PL"/>
        </w:rPr>
      </w:pPr>
    </w:p>
    <w:p w14:paraId="331E1D4C" w14:textId="77777777" w:rsidR="00504F82" w:rsidRPr="003A3566" w:rsidRDefault="00000000">
      <w:pPr>
        <w:rPr>
          <w:rStyle w:val="Brak"/>
          <w:b/>
          <w:bCs/>
          <w:lang w:val="pl-PL"/>
        </w:rPr>
      </w:pPr>
      <w:r w:rsidRPr="003A3566">
        <w:rPr>
          <w:rStyle w:val="Brak"/>
          <w:b/>
          <w:bCs/>
          <w:lang w:val="pl-PL"/>
        </w:rPr>
        <w:t xml:space="preserve">Kultura i sztuka </w:t>
      </w:r>
      <w:r w:rsidRPr="003A3566">
        <w:rPr>
          <w:lang w:val="pl-PL"/>
        </w:rPr>
        <w:t>–</w:t>
      </w:r>
      <w:r w:rsidRPr="003A3566">
        <w:rPr>
          <w:rStyle w:val="Brak"/>
          <w:b/>
          <w:bCs/>
          <w:lang w:val="pl-PL"/>
        </w:rPr>
        <w:t xml:space="preserve"> </w:t>
      </w:r>
      <w:r w:rsidRPr="003A3566">
        <w:rPr>
          <w:lang w:val="pl-PL"/>
        </w:rPr>
        <w:t>Karolina Cicha (woj. podlaskie)</w:t>
      </w:r>
    </w:p>
    <w:p w14:paraId="2556C028" w14:textId="77777777" w:rsidR="00504F82" w:rsidRPr="003A3566" w:rsidRDefault="00504F82">
      <w:pPr>
        <w:rPr>
          <w:rStyle w:val="Brak"/>
          <w:b/>
          <w:bCs/>
          <w:lang w:val="pl-PL"/>
        </w:rPr>
      </w:pPr>
    </w:p>
    <w:p w14:paraId="0C168651" w14:textId="77777777" w:rsidR="00504F82" w:rsidRPr="003A3566" w:rsidRDefault="00000000">
      <w:pPr>
        <w:rPr>
          <w:lang w:val="pl-PL"/>
        </w:rPr>
      </w:pPr>
      <w:r w:rsidRPr="003A3566">
        <w:rPr>
          <w:rStyle w:val="Brak"/>
          <w:b/>
          <w:bCs/>
          <w:lang w:val="pl-PL"/>
        </w:rPr>
        <w:t xml:space="preserve">Marka </w:t>
      </w:r>
      <w:r w:rsidRPr="003A3566">
        <w:rPr>
          <w:lang w:val="pl-PL"/>
        </w:rPr>
        <w:t>–</w:t>
      </w:r>
      <w:r w:rsidRPr="003A3566">
        <w:rPr>
          <w:rStyle w:val="Brak"/>
          <w:b/>
          <w:bCs/>
          <w:lang w:val="pl-PL"/>
        </w:rPr>
        <w:t xml:space="preserve"> </w:t>
      </w:r>
      <w:r w:rsidRPr="003A3566">
        <w:rPr>
          <w:lang w:val="pl-PL"/>
        </w:rPr>
        <w:t>ML System (woj. podkarpackie)</w:t>
      </w:r>
    </w:p>
    <w:p w14:paraId="572B855A" w14:textId="77777777" w:rsidR="00504F82" w:rsidRPr="003A3566" w:rsidRDefault="00504F82">
      <w:pPr>
        <w:rPr>
          <w:lang w:val="pl-PL"/>
        </w:rPr>
      </w:pPr>
    </w:p>
    <w:p w14:paraId="3BA7A2D0" w14:textId="77777777" w:rsidR="00504F82" w:rsidRPr="003A3566" w:rsidRDefault="00000000">
      <w:pPr>
        <w:tabs>
          <w:tab w:val="left" w:pos="3930"/>
        </w:tabs>
        <w:rPr>
          <w:rStyle w:val="Brak"/>
          <w:b/>
          <w:bCs/>
          <w:lang w:val="pl-PL"/>
        </w:rPr>
      </w:pPr>
      <w:r w:rsidRPr="003A3566">
        <w:rPr>
          <w:rStyle w:val="Brak"/>
          <w:b/>
          <w:bCs/>
          <w:lang w:val="pl-PL"/>
        </w:rPr>
        <w:t xml:space="preserve">Nagroda specjalna </w:t>
      </w:r>
      <w:r w:rsidRPr="003A3566">
        <w:rPr>
          <w:lang w:val="pl-PL"/>
        </w:rPr>
        <w:t>–</w:t>
      </w:r>
      <w:r w:rsidRPr="003A3566">
        <w:rPr>
          <w:rStyle w:val="Brak"/>
          <w:b/>
          <w:bCs/>
          <w:lang w:val="pl-PL"/>
        </w:rPr>
        <w:t xml:space="preserve"> </w:t>
      </w:r>
      <w:r w:rsidRPr="003A3566">
        <w:rPr>
          <w:lang w:val="pl-PL"/>
        </w:rPr>
        <w:t>Andrzej Bieńkowski</w:t>
      </w:r>
    </w:p>
    <w:p w14:paraId="291DEC97" w14:textId="77777777" w:rsidR="00504F82" w:rsidRPr="003A3566" w:rsidRDefault="00504F82">
      <w:pPr>
        <w:rPr>
          <w:rStyle w:val="Brak"/>
          <w:b/>
          <w:bCs/>
          <w:lang w:val="pl-PL"/>
        </w:rPr>
      </w:pPr>
    </w:p>
    <w:p w14:paraId="7C0A2D53" w14:textId="77777777" w:rsidR="00504F82" w:rsidRPr="003A3566" w:rsidRDefault="00000000">
      <w:pPr>
        <w:rPr>
          <w:rStyle w:val="Brak"/>
          <w:b/>
          <w:bCs/>
          <w:lang w:val="pl-PL"/>
        </w:rPr>
      </w:pPr>
      <w:r w:rsidRPr="003A3566">
        <w:rPr>
          <w:rStyle w:val="Brak"/>
          <w:b/>
          <w:bCs/>
          <w:lang w:val="pl-PL"/>
        </w:rPr>
        <w:t xml:space="preserve">Tytuł Honorowego Ambasador Wschodu </w:t>
      </w:r>
      <w:r w:rsidRPr="003A3566">
        <w:rPr>
          <w:lang w:val="pl-PL"/>
        </w:rPr>
        <w:t>–</w:t>
      </w:r>
      <w:r w:rsidRPr="003A3566">
        <w:rPr>
          <w:rStyle w:val="Brak"/>
          <w:b/>
          <w:bCs/>
          <w:lang w:val="pl-PL"/>
        </w:rPr>
        <w:t xml:space="preserve"> </w:t>
      </w:r>
      <w:r w:rsidRPr="003A3566">
        <w:rPr>
          <w:lang w:val="pl-PL"/>
        </w:rPr>
        <w:t>Andrzej Stasiuk</w:t>
      </w:r>
    </w:p>
    <w:p w14:paraId="2D79CC81" w14:textId="77777777" w:rsidR="00504F82" w:rsidRPr="003A3566" w:rsidRDefault="00504F82">
      <w:pPr>
        <w:rPr>
          <w:rStyle w:val="Brak"/>
          <w:b/>
          <w:bCs/>
          <w:lang w:val="pl-PL"/>
        </w:rPr>
      </w:pPr>
    </w:p>
    <w:p w14:paraId="34A73460" w14:textId="77777777" w:rsidR="00504F82" w:rsidRPr="003A3566" w:rsidRDefault="00504F82">
      <w:pPr>
        <w:rPr>
          <w:rStyle w:val="Brak"/>
          <w:b/>
          <w:bCs/>
          <w:lang w:val="pl-PL"/>
        </w:rPr>
      </w:pPr>
    </w:p>
    <w:p w14:paraId="0D91139B" w14:textId="77777777" w:rsidR="00504F82" w:rsidRPr="003A3566" w:rsidRDefault="00000000">
      <w:pPr>
        <w:tabs>
          <w:tab w:val="left" w:pos="3930"/>
        </w:tabs>
        <w:rPr>
          <w:lang w:val="pl-PL"/>
        </w:rPr>
      </w:pPr>
      <w:r w:rsidRPr="003A3566">
        <w:rPr>
          <w:lang w:val="pl-PL"/>
        </w:rPr>
        <w:tab/>
      </w:r>
    </w:p>
    <w:p w14:paraId="11A9D4CA" w14:textId="77777777" w:rsidR="00504F82" w:rsidRPr="003A3566" w:rsidRDefault="00504F82">
      <w:pPr>
        <w:rPr>
          <w:lang w:val="pl-PL"/>
        </w:rPr>
      </w:pPr>
    </w:p>
    <w:p w14:paraId="3B54F4B1" w14:textId="77777777" w:rsidR="00504F82" w:rsidRPr="003A3566" w:rsidRDefault="00504F82">
      <w:pPr>
        <w:rPr>
          <w:rStyle w:val="Brak"/>
          <w:b/>
          <w:bCs/>
          <w:lang w:val="pl-PL"/>
        </w:rPr>
      </w:pPr>
    </w:p>
    <w:p w14:paraId="453C03B1" w14:textId="77777777" w:rsidR="00504F82" w:rsidRPr="003A3566" w:rsidRDefault="00504F82">
      <w:pPr>
        <w:rPr>
          <w:lang w:val="pl-PL"/>
        </w:rPr>
      </w:pPr>
    </w:p>
    <w:p w14:paraId="2A666B87" w14:textId="77777777" w:rsidR="00504F82" w:rsidRPr="003A3566" w:rsidRDefault="00504F82">
      <w:pPr>
        <w:rPr>
          <w:lang w:val="pl-PL"/>
        </w:rPr>
      </w:pPr>
    </w:p>
    <w:p w14:paraId="3637E5CC" w14:textId="77777777" w:rsidR="00504F82" w:rsidRPr="003A3566" w:rsidRDefault="00504F82">
      <w:pPr>
        <w:rPr>
          <w:rStyle w:val="Brak"/>
          <w:b/>
          <w:bCs/>
          <w:u w:val="single"/>
          <w:lang w:val="pl-PL"/>
        </w:rPr>
      </w:pPr>
    </w:p>
    <w:p w14:paraId="19778F17" w14:textId="77777777" w:rsidR="00504F82" w:rsidRPr="003A3566" w:rsidRDefault="00504F82">
      <w:pPr>
        <w:rPr>
          <w:rStyle w:val="Brak"/>
          <w:b/>
          <w:bCs/>
          <w:u w:val="single"/>
          <w:lang w:val="pl-PL"/>
        </w:rPr>
      </w:pPr>
    </w:p>
    <w:p w14:paraId="569E5C47" w14:textId="52D616BE" w:rsidR="00504F82" w:rsidRPr="003A3566" w:rsidRDefault="00504F82">
      <w:pPr>
        <w:tabs>
          <w:tab w:val="left" w:pos="3930"/>
        </w:tabs>
        <w:rPr>
          <w:rStyle w:val="Brak"/>
          <w:b/>
          <w:bCs/>
          <w:lang w:val="pl-PL"/>
        </w:rPr>
      </w:pPr>
    </w:p>
    <w:p w14:paraId="1446EF68" w14:textId="77777777" w:rsidR="00504F82" w:rsidRPr="003A3566" w:rsidRDefault="00504F82">
      <w:pPr>
        <w:tabs>
          <w:tab w:val="left" w:pos="3930"/>
        </w:tabs>
        <w:rPr>
          <w:rStyle w:val="Brak"/>
          <w:b/>
          <w:bCs/>
          <w:lang w:val="pl-PL"/>
        </w:rPr>
      </w:pPr>
    </w:p>
    <w:p w14:paraId="69DA0FC1" w14:textId="77777777" w:rsidR="00504F82" w:rsidRPr="003A3566" w:rsidRDefault="00504F82">
      <w:pPr>
        <w:tabs>
          <w:tab w:val="left" w:pos="3930"/>
        </w:tabs>
        <w:rPr>
          <w:rStyle w:val="Brak"/>
          <w:lang w:val="pl-PL"/>
        </w:rPr>
      </w:pPr>
    </w:p>
    <w:p w14:paraId="20837F80" w14:textId="77777777" w:rsidR="003A3566" w:rsidRDefault="003A3566">
      <w:pPr>
        <w:tabs>
          <w:tab w:val="left" w:pos="3930"/>
        </w:tabs>
        <w:rPr>
          <w:rStyle w:val="Brak"/>
          <w:b/>
          <w:bCs/>
          <w:lang w:val="pl-PL"/>
        </w:rPr>
      </w:pPr>
    </w:p>
    <w:p w14:paraId="6D9B3EF2" w14:textId="7A3363AB" w:rsidR="00504F82" w:rsidRPr="003A3566" w:rsidRDefault="00000000">
      <w:pPr>
        <w:tabs>
          <w:tab w:val="left" w:pos="3930"/>
        </w:tabs>
        <w:rPr>
          <w:lang w:val="pl-PL"/>
        </w:rPr>
      </w:pPr>
      <w:r w:rsidRPr="003A3566">
        <w:rPr>
          <w:rStyle w:val="Brak"/>
          <w:b/>
          <w:bCs/>
          <w:lang w:val="pl-PL"/>
        </w:rPr>
        <w:t>Konkurs o Tytuł Ambasadora Wschodu</w:t>
      </w:r>
      <w:r w:rsidRPr="003A3566">
        <w:rPr>
          <w:lang w:val="pl-PL"/>
        </w:rPr>
        <w:t xml:space="preserve"> to największy i najstarszy cykliczny przegląd dokonań osób, instytucji, podmiotów i samorządów działających na terenie Polski Wschodniej oraz jej pogranicza. Początki Nagrody Wschodniej Polski sięgają 2013 roku. Wtedy z inicjatywy wydawcy magazynu „Kraina Bugu” odbyła się pierwsza edycja konkursu, którą zwieńczyła uroczysta gala z wręczeniem pierwszych tytułów. Od tego czasu odbyło się już 9 edycji, w których łącznie przyznano 78 tytułów Ambasadora Wschodu. </w:t>
      </w:r>
      <w:proofErr w:type="spellStart"/>
      <w:r w:rsidRPr="003A3566">
        <w:rPr>
          <w:lang w:val="pl-PL"/>
        </w:rPr>
        <w:t>Wśród</w:t>
      </w:r>
      <w:proofErr w:type="spellEnd"/>
      <w:r w:rsidRPr="003A3566">
        <w:rPr>
          <w:lang w:val="pl-PL"/>
        </w:rPr>
        <w:t xml:space="preserve"> dotychczasowych laureatów </w:t>
      </w:r>
      <w:proofErr w:type="spellStart"/>
      <w:r w:rsidRPr="003A3566">
        <w:rPr>
          <w:lang w:val="pl-PL"/>
        </w:rPr>
        <w:t>znajduja</w:t>
      </w:r>
      <w:proofErr w:type="spellEnd"/>
      <w:r w:rsidRPr="003A3566">
        <w:rPr>
          <w:lang w:val="pl-PL"/>
        </w:rPr>
        <w:t xml:space="preserve">̨ </w:t>
      </w:r>
      <w:proofErr w:type="spellStart"/>
      <w:r w:rsidRPr="003A3566">
        <w:rPr>
          <w:lang w:val="pl-PL"/>
        </w:rPr>
        <w:t>sie</w:t>
      </w:r>
      <w:proofErr w:type="spellEnd"/>
      <w:r w:rsidRPr="003A3566">
        <w:rPr>
          <w:lang w:val="pl-PL"/>
        </w:rPr>
        <w:t xml:space="preserve">̨ </w:t>
      </w:r>
      <w:r w:rsidR="003A3566" w:rsidRPr="003A3566">
        <w:rPr>
          <w:lang w:val="pl-PL"/>
        </w:rPr>
        <w:t>m.in</w:t>
      </w:r>
      <w:r w:rsidR="003A3566">
        <w:rPr>
          <w:lang w:val="pl-PL"/>
        </w:rPr>
        <w:t>.</w:t>
      </w:r>
      <w:r w:rsidRPr="003A3566">
        <w:rPr>
          <w:lang w:val="pl-PL"/>
        </w:rPr>
        <w:t xml:space="preserve"> Barbara Wachowicz, prof. Stanisław Baj, prof. Leon Tarasewicz, Ewa </w:t>
      </w:r>
      <w:proofErr w:type="spellStart"/>
      <w:r w:rsidRPr="003A3566">
        <w:rPr>
          <w:lang w:val="pl-PL"/>
        </w:rPr>
        <w:t>Dados</w:t>
      </w:r>
      <w:proofErr w:type="spellEnd"/>
      <w:r w:rsidRPr="003A3566">
        <w:rPr>
          <w:lang w:val="pl-PL"/>
        </w:rPr>
        <w:t xml:space="preserve">, Krzysztof </w:t>
      </w:r>
      <w:proofErr w:type="spellStart"/>
      <w:r w:rsidRPr="003A3566">
        <w:rPr>
          <w:lang w:val="pl-PL"/>
        </w:rPr>
        <w:t>Czyżewski</w:t>
      </w:r>
      <w:proofErr w:type="spellEnd"/>
      <w:r w:rsidRPr="003A3566">
        <w:rPr>
          <w:lang w:val="pl-PL"/>
        </w:rPr>
        <w:t xml:space="preserve">, prof. Andrzej Strumiłło, dr Paweł Grabowski, </w:t>
      </w:r>
      <w:proofErr w:type="spellStart"/>
      <w:r w:rsidRPr="003A3566">
        <w:rPr>
          <w:lang w:val="pl-PL"/>
        </w:rPr>
        <w:t>Ośrodek</w:t>
      </w:r>
      <w:proofErr w:type="spellEnd"/>
      <w:r w:rsidRPr="003A3566">
        <w:rPr>
          <w:lang w:val="pl-PL"/>
        </w:rPr>
        <w:t xml:space="preserve"> Brama Grodzka – Teatr NN, prof. Iwona Hoffman, prof. Konrad </w:t>
      </w:r>
      <w:proofErr w:type="spellStart"/>
      <w:r w:rsidRPr="003A3566">
        <w:rPr>
          <w:lang w:val="pl-PL"/>
        </w:rPr>
        <w:t>Rejdak</w:t>
      </w:r>
      <w:proofErr w:type="spellEnd"/>
      <w:r w:rsidRPr="003A3566">
        <w:rPr>
          <w:lang w:val="pl-PL"/>
        </w:rPr>
        <w:t xml:space="preserve"> i wiele znamienitych </w:t>
      </w:r>
      <w:proofErr w:type="spellStart"/>
      <w:r w:rsidRPr="003A3566">
        <w:rPr>
          <w:lang w:val="pl-PL"/>
        </w:rPr>
        <w:t>osobistości</w:t>
      </w:r>
      <w:proofErr w:type="spellEnd"/>
      <w:r w:rsidRPr="003A3566">
        <w:rPr>
          <w:lang w:val="pl-PL"/>
        </w:rPr>
        <w:t xml:space="preserve"> oraz instytucji czy projektów.</w:t>
      </w:r>
    </w:p>
    <w:p w14:paraId="77CAAFF7" w14:textId="77777777" w:rsidR="00504F82" w:rsidRPr="003A3566" w:rsidRDefault="00504F82">
      <w:pPr>
        <w:rPr>
          <w:lang w:val="pl-PL"/>
        </w:rPr>
      </w:pPr>
    </w:p>
    <w:p w14:paraId="35CD7FDB" w14:textId="77777777" w:rsidR="00504F82" w:rsidRPr="003A3566" w:rsidRDefault="00000000">
      <w:pPr>
        <w:rPr>
          <w:lang w:val="pl-PL"/>
        </w:rPr>
      </w:pPr>
      <w:r w:rsidRPr="003A3566">
        <w:rPr>
          <w:lang w:val="pl-PL"/>
        </w:rPr>
        <w:t xml:space="preserve">Więcej informacji na: </w:t>
      </w:r>
      <w:hyperlink r:id="rId6" w:history="1">
        <w:r w:rsidRPr="003A3566">
          <w:rPr>
            <w:rStyle w:val="Hyperlink2"/>
            <w:lang w:val="pl-PL"/>
          </w:rPr>
          <w:t>http://ambasadorwschodu.pl</w:t>
        </w:r>
      </w:hyperlink>
    </w:p>
    <w:sectPr w:rsidR="00504F82" w:rsidRPr="003A35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8176" w14:textId="77777777" w:rsidR="00536A5D" w:rsidRDefault="00536A5D">
      <w:pPr>
        <w:spacing w:line="240" w:lineRule="auto"/>
      </w:pPr>
      <w:r>
        <w:separator/>
      </w:r>
    </w:p>
  </w:endnote>
  <w:endnote w:type="continuationSeparator" w:id="0">
    <w:p w14:paraId="629437B1" w14:textId="77777777" w:rsidR="00536A5D" w:rsidRDefault="0053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4183" w14:textId="77777777" w:rsidR="00504F82" w:rsidRDefault="00504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26D2" w14:textId="77777777" w:rsidR="00536A5D" w:rsidRDefault="00536A5D">
      <w:pPr>
        <w:spacing w:line="240" w:lineRule="auto"/>
      </w:pPr>
      <w:r>
        <w:separator/>
      </w:r>
    </w:p>
  </w:footnote>
  <w:footnote w:type="continuationSeparator" w:id="0">
    <w:p w14:paraId="375E66D2" w14:textId="77777777" w:rsidR="00536A5D" w:rsidRDefault="0053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D565" w14:textId="77777777" w:rsidR="00504F82" w:rsidRDefault="00000000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1080D3C" wp14:editId="2CF071D8">
          <wp:simplePos x="0" y="0"/>
          <wp:positionH relativeFrom="page">
            <wp:posOffset>2518410</wp:posOffset>
          </wp:positionH>
          <wp:positionV relativeFrom="page">
            <wp:posOffset>342900</wp:posOffset>
          </wp:positionV>
          <wp:extent cx="2735410" cy="1932907"/>
          <wp:effectExtent l="0" t="0" r="0" b="0"/>
          <wp:wrapNone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5410" cy="19329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F4C240B" wp14:editId="470F7E4B">
              <wp:simplePos x="0" y="0"/>
              <wp:positionH relativeFrom="page">
                <wp:posOffset>838200</wp:posOffset>
              </wp:positionH>
              <wp:positionV relativeFrom="page">
                <wp:posOffset>9067800</wp:posOffset>
              </wp:positionV>
              <wp:extent cx="6410325" cy="1404620"/>
              <wp:effectExtent l="0" t="0" r="0" b="0"/>
              <wp:wrapNone/>
              <wp:docPr id="1073741826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86CDF99" w14:textId="77777777" w:rsidR="00504F82" w:rsidRPr="003A3566" w:rsidRDefault="00000000">
                          <w:pPr>
                            <w:shd w:val="clear" w:color="auto" w:fill="FFFFFF"/>
                            <w:jc w:val="center"/>
                            <w:rPr>
                              <w:rFonts w:ascii="Segoe UI" w:eastAsia="Segoe UI" w:hAnsi="Segoe UI" w:cs="Segoe UI"/>
                              <w:b/>
                              <w:bCs/>
                              <w:color w:val="948A54"/>
                              <w:sz w:val="16"/>
                              <w:szCs w:val="16"/>
                              <w:u w:color="948A54"/>
                              <w:lang w:val="pl-PL"/>
                            </w:rPr>
                          </w:pPr>
                          <w:r w:rsidRPr="003A3566">
                            <w:rPr>
                              <w:rFonts w:ascii="Segoe UI" w:eastAsia="Segoe UI" w:hAnsi="Segoe UI" w:cs="Segoe UI"/>
                              <w:b/>
                              <w:bCs/>
                              <w:color w:val="948A54"/>
                              <w:sz w:val="16"/>
                              <w:szCs w:val="16"/>
                              <w:u w:color="948A54"/>
                              <w:lang w:val="pl-PL"/>
                            </w:rPr>
                            <w:t>Sekretariat Konkursu Ambasador Wschodu</w:t>
                          </w:r>
                        </w:p>
                        <w:p w14:paraId="43CAB25F" w14:textId="77777777" w:rsidR="00504F82" w:rsidRPr="003A3566" w:rsidRDefault="00000000">
                          <w:pPr>
                            <w:shd w:val="clear" w:color="auto" w:fill="FFFFFF"/>
                            <w:spacing w:line="240" w:lineRule="auto"/>
                            <w:jc w:val="center"/>
                            <w:rPr>
                              <w:rStyle w:val="Hyperlink0"/>
                              <w:lang w:val="pl-PL"/>
                            </w:rPr>
                          </w:pPr>
                          <w:r w:rsidRPr="003A3566">
                            <w:rPr>
                              <w:rFonts w:ascii="Segoe UI" w:eastAsia="Segoe UI" w:hAnsi="Segoe UI" w:cs="Segoe UI"/>
                              <w:color w:val="948A54"/>
                              <w:sz w:val="16"/>
                              <w:szCs w:val="16"/>
                              <w:u w:color="948A54"/>
                              <w:lang w:val="pl-PL"/>
                            </w:rPr>
                            <w:t>ul. Rynek 12, Łosice, 08-200, tel. 511987560, email: </w:t>
                          </w:r>
                          <w:hyperlink r:id="rId2" w:history="1">
                            <w:r w:rsidRPr="003A3566">
                              <w:rPr>
                                <w:rStyle w:val="Hyperlink0"/>
                                <w:lang w:val="pl-PL"/>
                              </w:rPr>
                              <w:t>sekretariat@ambasadorwschodu.pl</w:t>
                            </w:r>
                          </w:hyperlink>
                        </w:p>
                        <w:p w14:paraId="5229AC6B" w14:textId="77777777" w:rsidR="00504F82" w:rsidRPr="003A3566" w:rsidRDefault="00000000">
                          <w:pPr>
                            <w:shd w:val="clear" w:color="auto" w:fill="FFFFFF"/>
                            <w:spacing w:line="240" w:lineRule="auto"/>
                            <w:jc w:val="center"/>
                            <w:rPr>
                              <w:lang w:val="pl-PL"/>
                            </w:rPr>
                          </w:pPr>
                          <w:r w:rsidRPr="003A3566">
                            <w:rPr>
                              <w:rStyle w:val="Brak"/>
                              <w:rFonts w:ascii="Segoe UI" w:eastAsia="Segoe UI" w:hAnsi="Segoe UI" w:cs="Segoe UI"/>
                              <w:color w:val="948A54"/>
                              <w:sz w:val="14"/>
                              <w:szCs w:val="14"/>
                              <w:u w:color="948A54"/>
                              <w:lang w:val="pl-PL"/>
                            </w:rPr>
                            <w:t>Organizatorem konkursu jest 5 strona Sp. z o. o. wydawca magazynu Kraina Bugu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C240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2" style="position:absolute;margin-left:66pt;margin-top:714pt;width:504.75pt;height:110.6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" stroked="f" strokeweight="1pt">
              <v:stroke miterlimit="4"/>
              <v:textbox inset="1.27mm,1.27mm,1.27mm,1.27mm">
                <w:txbxContent>
                  <w:p w14:paraId="386CDF99" w14:textId="77777777" w:rsidR="00504F82" w:rsidRPr="003A3566" w:rsidRDefault="00000000">
                    <w:pPr>
                      <w:shd w:val="clear" w:color="auto" w:fill="FFFFFF"/>
                      <w:jc w:val="center"/>
                      <w:rPr>
                        <w:rFonts w:ascii="Segoe UI" w:eastAsia="Segoe UI" w:hAnsi="Segoe UI" w:cs="Segoe UI"/>
                        <w:b/>
                        <w:bCs/>
                        <w:color w:val="948A54"/>
                        <w:sz w:val="16"/>
                        <w:szCs w:val="16"/>
                        <w:u w:color="948A54"/>
                        <w:lang w:val="pl-PL"/>
                      </w:rPr>
                    </w:pPr>
                    <w:r w:rsidRPr="003A3566">
                      <w:rPr>
                        <w:rFonts w:ascii="Segoe UI" w:eastAsia="Segoe UI" w:hAnsi="Segoe UI" w:cs="Segoe UI"/>
                        <w:b/>
                        <w:bCs/>
                        <w:color w:val="948A54"/>
                        <w:sz w:val="16"/>
                        <w:szCs w:val="16"/>
                        <w:u w:color="948A54"/>
                        <w:lang w:val="pl-PL"/>
                      </w:rPr>
                      <w:t>Sekretariat Konkursu Ambasador Wschodu</w:t>
                    </w:r>
                  </w:p>
                  <w:p w14:paraId="43CAB25F" w14:textId="77777777" w:rsidR="00504F82" w:rsidRPr="003A3566" w:rsidRDefault="00000000">
                    <w:pPr>
                      <w:shd w:val="clear" w:color="auto" w:fill="FFFFFF"/>
                      <w:spacing w:line="240" w:lineRule="auto"/>
                      <w:jc w:val="center"/>
                      <w:rPr>
                        <w:rStyle w:val="Hyperlink0"/>
                        <w:lang w:val="pl-PL"/>
                      </w:rPr>
                    </w:pPr>
                    <w:r w:rsidRPr="003A3566">
                      <w:rPr>
                        <w:rFonts w:ascii="Segoe UI" w:eastAsia="Segoe UI" w:hAnsi="Segoe UI" w:cs="Segoe UI"/>
                        <w:color w:val="948A54"/>
                        <w:sz w:val="16"/>
                        <w:szCs w:val="16"/>
                        <w:u w:color="948A54"/>
                        <w:lang w:val="pl-PL"/>
                      </w:rPr>
                      <w:t>ul. Rynek 12, Łosice, 08-200, tel. 511987560, email: </w:t>
                    </w:r>
                    <w:hyperlink r:id="rId3" w:history="1">
                      <w:r w:rsidRPr="003A3566">
                        <w:rPr>
                          <w:rStyle w:val="Hyperlink0"/>
                          <w:lang w:val="pl-PL"/>
                        </w:rPr>
                        <w:t>sekretariat@ambasadorwschodu.pl</w:t>
                      </w:r>
                    </w:hyperlink>
                  </w:p>
                  <w:p w14:paraId="5229AC6B" w14:textId="77777777" w:rsidR="00504F82" w:rsidRPr="003A3566" w:rsidRDefault="00000000">
                    <w:pPr>
                      <w:shd w:val="clear" w:color="auto" w:fill="FFFFFF"/>
                      <w:spacing w:line="240" w:lineRule="auto"/>
                      <w:jc w:val="center"/>
                      <w:rPr>
                        <w:lang w:val="pl-PL"/>
                      </w:rPr>
                    </w:pPr>
                    <w:r w:rsidRPr="003A3566">
                      <w:rPr>
                        <w:rStyle w:val="Brak"/>
                        <w:rFonts w:ascii="Segoe UI" w:eastAsia="Segoe UI" w:hAnsi="Segoe UI" w:cs="Segoe UI"/>
                        <w:color w:val="948A54"/>
                        <w:sz w:val="14"/>
                        <w:szCs w:val="14"/>
                        <w:u w:color="948A54"/>
                        <w:lang w:val="pl-PL"/>
                      </w:rPr>
                      <w:t>Organizatorem konkursu jest 5 strona Sp. z o. o. wydawca magazynu Kraina Bugu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82"/>
    <w:rsid w:val="003A3566"/>
    <w:rsid w:val="00504F82"/>
    <w:rsid w:val="0053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C606"/>
  <w15:docId w15:val="{840B36CA-B5EA-4E8C-98F6-BF4241B8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Segoe UI" w:eastAsia="Segoe UI" w:hAnsi="Segoe UI" w:cs="Segoe UI"/>
      <w:color w:val="948A54"/>
      <w:sz w:val="16"/>
      <w:szCs w:val="16"/>
      <w:u w:color="948A5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Brak"/>
    <w:rPr>
      <w:color w:val="0068D8"/>
      <w:u w:val="single" w:color="0068D8"/>
    </w:rPr>
  </w:style>
  <w:style w:type="character" w:customStyle="1" w:styleId="Hyperlink2">
    <w:name w:val="Hyperlink.2"/>
    <w:basedOn w:val="Hipercz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basadorwscho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ambasadorwschodu.pl" TargetMode="External"/><Relationship Id="rId2" Type="http://schemas.openxmlformats.org/officeDocument/2006/relationships/hyperlink" Target="mailto:sekretariat@ambasadorwscho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Sałamacha</dc:creator>
  <cp:lastModifiedBy>Izabela Sałamacha</cp:lastModifiedBy>
  <cp:revision>2</cp:revision>
  <dcterms:created xsi:type="dcterms:W3CDTF">2022-11-24T13:14:00Z</dcterms:created>
  <dcterms:modified xsi:type="dcterms:W3CDTF">2022-11-24T13:14:00Z</dcterms:modified>
</cp:coreProperties>
</file>